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7DA1D" w14:textId="77777777" w:rsidR="00EB5A00" w:rsidRPr="0001352E" w:rsidRDefault="00334C23" w:rsidP="00A579EF">
      <w:pPr>
        <w:pStyle w:val="berschrift1"/>
        <w:spacing w:afterLines="120" w:after="288" w:line="264" w:lineRule="auto"/>
        <w:rPr>
          <w:rFonts w:asciiTheme="minorHAnsi" w:hAnsiTheme="minorHAnsi"/>
          <w:sz w:val="34"/>
        </w:rPr>
      </w:pPr>
      <w:bookmarkStart w:id="0" w:name="_GoBack"/>
      <w:bookmarkEnd w:id="0"/>
      <w:r w:rsidRPr="0001352E">
        <w:rPr>
          <w:rFonts w:asciiTheme="minorHAnsi" w:hAnsiTheme="minorHAnsi"/>
          <w:sz w:val="34"/>
        </w:rPr>
        <w:t xml:space="preserve">Zu Fuß zur </w:t>
      </w:r>
      <w:r w:rsidR="00627D7D">
        <w:rPr>
          <w:rFonts w:asciiTheme="minorHAnsi" w:hAnsiTheme="minorHAnsi"/>
          <w:sz w:val="34"/>
        </w:rPr>
        <w:t>Schloss</w:t>
      </w:r>
      <w:r w:rsidR="00A579EF">
        <w:rPr>
          <w:rFonts w:asciiTheme="minorHAnsi" w:hAnsiTheme="minorHAnsi"/>
          <w:sz w:val="34"/>
        </w:rPr>
        <w:t>-Schule</w:t>
      </w:r>
      <w:r w:rsidRPr="0001352E">
        <w:rPr>
          <w:rFonts w:asciiTheme="minorHAnsi" w:hAnsiTheme="minorHAnsi"/>
          <w:sz w:val="34"/>
        </w:rPr>
        <w:t>!</w:t>
      </w:r>
    </w:p>
    <w:p w14:paraId="01775757" w14:textId="77777777" w:rsidR="00334C23" w:rsidRPr="0001352E" w:rsidRDefault="00334C23" w:rsidP="009C4899">
      <w:pPr>
        <w:pStyle w:val="FormatvorlageArial13PtFettNach144PtZeilenabstandMehrere"/>
        <w:rPr>
          <w:rFonts w:asciiTheme="minorHAnsi" w:hAnsiTheme="minorHAnsi"/>
        </w:rPr>
      </w:pPr>
      <w:r w:rsidRPr="0001352E">
        <w:rPr>
          <w:rFonts w:asciiTheme="minorHAnsi" w:hAnsiTheme="minorHAnsi"/>
        </w:rPr>
        <w:t>Warum zu Fuß?</w:t>
      </w:r>
    </w:p>
    <w:p w14:paraId="5A5E5F0C" w14:textId="77777777" w:rsidR="00D12AAB" w:rsidRPr="00E80C75" w:rsidRDefault="00334C23" w:rsidP="009C4899">
      <w:pPr>
        <w:pStyle w:val="FormatvorlageAufzhlungszeichenArialZeilenabstandMehrere11ze"/>
        <w:rPr>
          <w:rFonts w:asciiTheme="minorHAnsi" w:hAnsiTheme="minorHAnsi"/>
          <w:szCs w:val="24"/>
        </w:rPr>
      </w:pPr>
      <w:r w:rsidRPr="00E80C75">
        <w:rPr>
          <w:rFonts w:asciiTheme="minorHAnsi" w:hAnsiTheme="minorHAnsi"/>
          <w:szCs w:val="24"/>
        </w:rPr>
        <w:t>Die Bewegung vor Schulbeginn ist gesund</w:t>
      </w:r>
      <w:r w:rsidR="00D12AAB" w:rsidRPr="00E80C75">
        <w:rPr>
          <w:rFonts w:asciiTheme="minorHAnsi" w:hAnsiTheme="minorHAnsi"/>
          <w:szCs w:val="24"/>
        </w:rPr>
        <w:t>.</w:t>
      </w:r>
      <w:r w:rsidR="009E2D3D" w:rsidRPr="00E80C75">
        <w:rPr>
          <w:rFonts w:asciiTheme="minorHAnsi" w:hAnsiTheme="minorHAnsi"/>
          <w:szCs w:val="24"/>
        </w:rPr>
        <w:t xml:space="preserve"> N</w:t>
      </w:r>
      <w:r w:rsidR="009B6E2E" w:rsidRPr="00E80C75">
        <w:rPr>
          <w:rFonts w:asciiTheme="minorHAnsi" w:hAnsiTheme="minorHAnsi"/>
          <w:szCs w:val="24"/>
        </w:rPr>
        <w:t>ach der Schule hilft der Weg zu Fuß den Schultag zu verarbeiten und zu entspannen.</w:t>
      </w:r>
    </w:p>
    <w:p w14:paraId="71714346" w14:textId="77777777" w:rsidR="00D12AAB" w:rsidRPr="00E80C75" w:rsidRDefault="00D12AAB" w:rsidP="009C4899">
      <w:pPr>
        <w:pStyle w:val="FormatvorlageAufzhlungszeichenArialZeilenabstandMehrere11ze"/>
        <w:rPr>
          <w:rFonts w:asciiTheme="minorHAnsi" w:hAnsiTheme="minorHAnsi"/>
          <w:szCs w:val="24"/>
        </w:rPr>
      </w:pPr>
      <w:r w:rsidRPr="00E80C75">
        <w:rPr>
          <w:rFonts w:asciiTheme="minorHAnsi" w:hAnsiTheme="minorHAnsi"/>
          <w:szCs w:val="24"/>
        </w:rPr>
        <w:t>„Bewegte Kinder“ lernen besser und erfassen neue Sachverhalte rascher.</w:t>
      </w:r>
    </w:p>
    <w:p w14:paraId="212EB9A9" w14:textId="77777777" w:rsidR="00D12AAB" w:rsidRPr="00E80C75" w:rsidRDefault="00D12AAB" w:rsidP="009C4899">
      <w:pPr>
        <w:pStyle w:val="FormatvorlageAufzhlungszeichenArialZeilenabstandMehrere11ze"/>
        <w:rPr>
          <w:rFonts w:asciiTheme="minorHAnsi" w:hAnsiTheme="minorHAnsi"/>
          <w:szCs w:val="24"/>
        </w:rPr>
      </w:pPr>
      <w:r w:rsidRPr="00E80C75">
        <w:rPr>
          <w:rFonts w:asciiTheme="minorHAnsi" w:hAnsiTheme="minorHAnsi"/>
          <w:szCs w:val="24"/>
        </w:rPr>
        <w:t>G</w:t>
      </w:r>
      <w:r w:rsidR="00334C23" w:rsidRPr="00E80C75">
        <w:rPr>
          <w:rFonts w:asciiTheme="minorHAnsi" w:hAnsiTheme="minorHAnsi"/>
          <w:szCs w:val="24"/>
        </w:rPr>
        <w:t xml:space="preserve">emeinsam </w:t>
      </w:r>
      <w:r w:rsidRPr="00E80C75">
        <w:rPr>
          <w:rFonts w:asciiTheme="minorHAnsi" w:hAnsiTheme="minorHAnsi"/>
          <w:szCs w:val="24"/>
        </w:rPr>
        <w:t xml:space="preserve">mit anderen Kindern </w:t>
      </w:r>
      <w:r w:rsidR="00334C23" w:rsidRPr="00E80C75">
        <w:rPr>
          <w:rFonts w:asciiTheme="minorHAnsi" w:hAnsiTheme="minorHAnsi"/>
          <w:szCs w:val="24"/>
        </w:rPr>
        <w:t>zurückgelegte Schulweg</w:t>
      </w:r>
      <w:r w:rsidRPr="00E80C75">
        <w:rPr>
          <w:rFonts w:asciiTheme="minorHAnsi" w:hAnsiTheme="minorHAnsi"/>
          <w:szCs w:val="24"/>
        </w:rPr>
        <w:t>e</w:t>
      </w:r>
      <w:r w:rsidR="00334C23" w:rsidRPr="00E80C75">
        <w:rPr>
          <w:rFonts w:asciiTheme="minorHAnsi" w:hAnsiTheme="minorHAnsi"/>
          <w:szCs w:val="24"/>
        </w:rPr>
        <w:t xml:space="preserve"> </w:t>
      </w:r>
      <w:r w:rsidRPr="00E80C75">
        <w:rPr>
          <w:rFonts w:asciiTheme="minorHAnsi" w:hAnsiTheme="minorHAnsi"/>
          <w:szCs w:val="24"/>
        </w:rPr>
        <w:t>stärken soziale</w:t>
      </w:r>
      <w:r w:rsidR="00334C23" w:rsidRPr="00E80C75">
        <w:rPr>
          <w:rFonts w:asciiTheme="minorHAnsi" w:hAnsiTheme="minorHAnsi"/>
          <w:szCs w:val="24"/>
        </w:rPr>
        <w:t xml:space="preserve"> Kontakte</w:t>
      </w:r>
      <w:r w:rsidRPr="00E80C75">
        <w:rPr>
          <w:rFonts w:asciiTheme="minorHAnsi" w:hAnsiTheme="minorHAnsi"/>
          <w:szCs w:val="24"/>
        </w:rPr>
        <w:t>.</w:t>
      </w:r>
    </w:p>
    <w:p w14:paraId="18954B29" w14:textId="77777777" w:rsidR="00334C23" w:rsidRPr="00E80C75" w:rsidRDefault="00D12AAB" w:rsidP="009C4899">
      <w:pPr>
        <w:pStyle w:val="FormatvorlageAufzhlungszeichenArialZeilenabstandMehrere11ze"/>
        <w:rPr>
          <w:rFonts w:asciiTheme="minorHAnsi" w:hAnsiTheme="minorHAnsi"/>
          <w:szCs w:val="24"/>
        </w:rPr>
      </w:pPr>
      <w:r w:rsidRPr="00E80C75">
        <w:rPr>
          <w:rFonts w:asciiTheme="minorHAnsi" w:hAnsiTheme="minorHAnsi"/>
          <w:szCs w:val="24"/>
        </w:rPr>
        <w:t xml:space="preserve">Eigenständig zurückgelegte Schulwege stärken die </w:t>
      </w:r>
      <w:r w:rsidR="00334C23" w:rsidRPr="00E80C75">
        <w:rPr>
          <w:rFonts w:asciiTheme="minorHAnsi" w:hAnsiTheme="minorHAnsi"/>
          <w:szCs w:val="24"/>
        </w:rPr>
        <w:t>Selbst</w:t>
      </w:r>
      <w:r w:rsidR="007C735F">
        <w:rPr>
          <w:rFonts w:asciiTheme="minorHAnsi" w:hAnsiTheme="minorHAnsi"/>
          <w:szCs w:val="24"/>
        </w:rPr>
        <w:t>-</w:t>
      </w:r>
      <w:r w:rsidR="007C735F">
        <w:rPr>
          <w:rFonts w:asciiTheme="minorHAnsi" w:hAnsiTheme="minorHAnsi"/>
          <w:szCs w:val="24"/>
        </w:rPr>
        <w:br/>
      </w:r>
      <w:proofErr w:type="spellStart"/>
      <w:r w:rsidR="00334C23" w:rsidRPr="00E80C75">
        <w:rPr>
          <w:rFonts w:asciiTheme="minorHAnsi" w:hAnsiTheme="minorHAnsi"/>
          <w:szCs w:val="24"/>
        </w:rPr>
        <w:t>ständigkeit</w:t>
      </w:r>
      <w:proofErr w:type="spellEnd"/>
      <w:r w:rsidR="00334C23" w:rsidRPr="00E80C75">
        <w:rPr>
          <w:rFonts w:asciiTheme="minorHAnsi" w:hAnsiTheme="minorHAnsi"/>
          <w:szCs w:val="24"/>
        </w:rPr>
        <w:t>.</w:t>
      </w:r>
    </w:p>
    <w:p w14:paraId="3271114D" w14:textId="77777777" w:rsidR="00D12AAB" w:rsidRPr="00E80C75" w:rsidRDefault="00D12AAB" w:rsidP="009C4899">
      <w:pPr>
        <w:rPr>
          <w:rFonts w:asciiTheme="minorHAnsi" w:hAnsiTheme="minorHAnsi"/>
        </w:rPr>
      </w:pPr>
      <w:r w:rsidRPr="00E80C75">
        <w:rPr>
          <w:rFonts w:asciiTheme="minorHAnsi" w:hAnsiTheme="minorHAnsi"/>
        </w:rPr>
        <w:t xml:space="preserve">„Elterntaxis“ stellen </w:t>
      </w:r>
      <w:r w:rsidRPr="00E80C75">
        <w:rPr>
          <w:rFonts w:asciiTheme="minorHAnsi" w:hAnsiTheme="minorHAnsi" w:cs="Arial"/>
        </w:rPr>
        <w:t>eine</w:t>
      </w:r>
      <w:r w:rsidRPr="00E80C75">
        <w:rPr>
          <w:rFonts w:asciiTheme="minorHAnsi" w:hAnsiTheme="minorHAnsi"/>
        </w:rPr>
        <w:t xml:space="preserve"> Gefahr für andere Kinder dar und belasten unnötig unsere Umwelt.</w:t>
      </w:r>
    </w:p>
    <w:p w14:paraId="36B193A9" w14:textId="77777777" w:rsidR="00D12AAB" w:rsidRPr="0001352E" w:rsidRDefault="00D12AAB" w:rsidP="009C4899">
      <w:pPr>
        <w:pStyle w:val="FormatvorlageArialFettVor12PtNach144PtZeilenabstandM"/>
        <w:rPr>
          <w:rFonts w:asciiTheme="minorHAnsi" w:hAnsiTheme="minorHAnsi"/>
        </w:rPr>
      </w:pPr>
      <w:r w:rsidRPr="0001352E">
        <w:rPr>
          <w:rFonts w:asciiTheme="minorHAnsi" w:hAnsiTheme="minorHAnsi"/>
        </w:rPr>
        <w:t>Tipps für den sicheren und gesunden Schulweg</w:t>
      </w:r>
    </w:p>
    <w:p w14:paraId="557A8852" w14:textId="77777777" w:rsidR="00A579EF" w:rsidRDefault="00D12AAB" w:rsidP="009C4899">
      <w:pPr>
        <w:pStyle w:val="FormatvorlageAufzhlungszeichenArialZeilenabstandMehrere11ze"/>
        <w:rPr>
          <w:rFonts w:asciiTheme="minorHAnsi" w:hAnsiTheme="minorHAnsi" w:cs="Arial"/>
          <w:szCs w:val="24"/>
        </w:rPr>
      </w:pPr>
      <w:r w:rsidRPr="00E80C75">
        <w:rPr>
          <w:rFonts w:asciiTheme="minorHAnsi" w:hAnsiTheme="minorHAnsi" w:cs="Arial"/>
          <w:b/>
          <w:szCs w:val="24"/>
        </w:rPr>
        <w:t>Finden Sie auf dem Schulwegeplan einen passenden Schulweg</w:t>
      </w:r>
      <w:r w:rsidRPr="00E80C75">
        <w:rPr>
          <w:rFonts w:asciiTheme="minorHAnsi" w:hAnsiTheme="minorHAnsi" w:cs="Arial"/>
          <w:szCs w:val="24"/>
        </w:rPr>
        <w:t>.</w:t>
      </w:r>
      <w:r w:rsidR="009B6E2E" w:rsidRPr="00E80C75">
        <w:rPr>
          <w:rFonts w:asciiTheme="minorHAnsi" w:hAnsiTheme="minorHAnsi" w:cs="Arial"/>
          <w:szCs w:val="24"/>
        </w:rPr>
        <w:br/>
      </w:r>
      <w:proofErr w:type="spellStart"/>
      <w:r w:rsidR="00627D7D">
        <w:rPr>
          <w:rFonts w:asciiTheme="minorHAnsi" w:hAnsiTheme="minorHAnsi" w:cs="Arial"/>
          <w:szCs w:val="24"/>
        </w:rPr>
        <w:t>Gräfenhausen</w:t>
      </w:r>
      <w:proofErr w:type="spellEnd"/>
      <w:r w:rsidR="00A579EF">
        <w:rPr>
          <w:rFonts w:asciiTheme="minorHAnsi" w:hAnsiTheme="minorHAnsi" w:cs="Arial"/>
          <w:szCs w:val="24"/>
        </w:rPr>
        <w:t xml:space="preserve"> ist</w:t>
      </w:r>
      <w:r w:rsidR="006456DB" w:rsidRPr="00E80C75">
        <w:rPr>
          <w:rFonts w:asciiTheme="minorHAnsi" w:hAnsiTheme="minorHAnsi" w:cs="Arial"/>
          <w:szCs w:val="24"/>
        </w:rPr>
        <w:t xml:space="preserve"> </w:t>
      </w:r>
      <w:r w:rsidRPr="00E80C75">
        <w:rPr>
          <w:rFonts w:asciiTheme="minorHAnsi" w:hAnsiTheme="minorHAnsi" w:cs="Arial"/>
          <w:szCs w:val="24"/>
        </w:rPr>
        <w:t xml:space="preserve">gut zum Zu-Fuß-Gehen geeignet. </w:t>
      </w:r>
      <w:r w:rsidR="009B6E2E" w:rsidRPr="00E80C75">
        <w:rPr>
          <w:rFonts w:asciiTheme="minorHAnsi" w:hAnsiTheme="minorHAnsi" w:cs="Arial"/>
          <w:szCs w:val="24"/>
        </w:rPr>
        <w:t>Viele</w:t>
      </w:r>
      <w:r w:rsidRPr="00E80C75">
        <w:rPr>
          <w:rFonts w:asciiTheme="minorHAnsi" w:hAnsiTheme="minorHAnsi" w:cs="Arial"/>
          <w:szCs w:val="24"/>
        </w:rPr>
        <w:t xml:space="preserve"> Straßen sind nur wenig mit Autos befahren. </w:t>
      </w:r>
      <w:r w:rsidR="008B14AF" w:rsidRPr="00E80C75">
        <w:rPr>
          <w:rFonts w:asciiTheme="minorHAnsi" w:hAnsiTheme="minorHAnsi" w:cs="Arial"/>
          <w:szCs w:val="24"/>
        </w:rPr>
        <w:t xml:space="preserve">An </w:t>
      </w:r>
      <w:r w:rsidR="006456DB" w:rsidRPr="00E80C75">
        <w:rPr>
          <w:rFonts w:asciiTheme="minorHAnsi" w:hAnsiTheme="minorHAnsi" w:cs="Arial"/>
          <w:szCs w:val="24"/>
        </w:rPr>
        <w:t xml:space="preserve">stärker befahrenen Straßen </w:t>
      </w:r>
      <w:r w:rsidR="007C735F">
        <w:rPr>
          <w:rFonts w:asciiTheme="minorHAnsi" w:hAnsiTheme="minorHAnsi" w:cs="Arial"/>
          <w:szCs w:val="24"/>
        </w:rPr>
        <w:t xml:space="preserve">wie </w:t>
      </w:r>
      <w:r w:rsidR="00A579EF">
        <w:rPr>
          <w:rFonts w:asciiTheme="minorHAnsi" w:hAnsiTheme="minorHAnsi" w:cs="Arial"/>
          <w:szCs w:val="24"/>
        </w:rPr>
        <w:t xml:space="preserve">der </w:t>
      </w:r>
      <w:r w:rsidR="00454AD1">
        <w:rPr>
          <w:rFonts w:asciiTheme="minorHAnsi" w:hAnsiTheme="minorHAnsi" w:cs="Arial"/>
          <w:szCs w:val="24"/>
        </w:rPr>
        <w:t>Darmstädter Straße</w:t>
      </w:r>
      <w:r w:rsidR="00A579EF">
        <w:rPr>
          <w:rFonts w:asciiTheme="minorHAnsi" w:hAnsiTheme="minorHAnsi" w:cs="Arial"/>
          <w:szCs w:val="24"/>
        </w:rPr>
        <w:t xml:space="preserve"> </w:t>
      </w:r>
      <w:r w:rsidR="007C735F">
        <w:rPr>
          <w:rFonts w:asciiTheme="minorHAnsi" w:hAnsiTheme="minorHAnsi" w:cs="Arial"/>
          <w:szCs w:val="24"/>
        </w:rPr>
        <w:t>und der Hauptstraße /</w:t>
      </w:r>
      <w:proofErr w:type="spellStart"/>
      <w:r w:rsidR="007C735F">
        <w:rPr>
          <w:rFonts w:asciiTheme="minorHAnsi" w:hAnsiTheme="minorHAnsi" w:cs="Arial"/>
          <w:szCs w:val="24"/>
        </w:rPr>
        <w:t>Wixhäuser</w:t>
      </w:r>
      <w:proofErr w:type="spellEnd"/>
      <w:r w:rsidR="007C735F">
        <w:rPr>
          <w:rFonts w:asciiTheme="minorHAnsi" w:hAnsiTheme="minorHAnsi" w:cs="Arial"/>
          <w:szCs w:val="24"/>
        </w:rPr>
        <w:t xml:space="preserve"> Straße ermöglichen</w:t>
      </w:r>
      <w:r w:rsidR="00454AD1">
        <w:rPr>
          <w:rFonts w:asciiTheme="minorHAnsi" w:hAnsiTheme="minorHAnsi" w:cs="Arial"/>
          <w:szCs w:val="24"/>
        </w:rPr>
        <w:t xml:space="preserve"> </w:t>
      </w:r>
      <w:r w:rsidR="006456DB" w:rsidRPr="00E80C75">
        <w:rPr>
          <w:rFonts w:asciiTheme="minorHAnsi" w:hAnsiTheme="minorHAnsi" w:cs="Arial"/>
          <w:szCs w:val="24"/>
        </w:rPr>
        <w:t>Fußgängera</w:t>
      </w:r>
      <w:r w:rsidR="008B14AF" w:rsidRPr="00E80C75">
        <w:rPr>
          <w:rFonts w:asciiTheme="minorHAnsi" w:hAnsiTheme="minorHAnsi" w:cs="Arial"/>
          <w:szCs w:val="24"/>
        </w:rPr>
        <w:t>mpeln</w:t>
      </w:r>
      <w:r w:rsidR="007C735F">
        <w:rPr>
          <w:rFonts w:asciiTheme="minorHAnsi" w:hAnsiTheme="minorHAnsi" w:cs="Arial"/>
          <w:szCs w:val="24"/>
        </w:rPr>
        <w:t xml:space="preserve"> und Mittelinseln </w:t>
      </w:r>
      <w:r w:rsidR="008B14AF" w:rsidRPr="00E80C75">
        <w:rPr>
          <w:rFonts w:asciiTheme="minorHAnsi" w:hAnsiTheme="minorHAnsi" w:cs="Arial"/>
          <w:szCs w:val="24"/>
        </w:rPr>
        <w:t>eine sichere Querung.</w:t>
      </w:r>
      <w:r w:rsidR="006456DB" w:rsidRPr="00E80C75">
        <w:rPr>
          <w:rFonts w:asciiTheme="minorHAnsi" w:hAnsiTheme="minorHAnsi" w:cs="Arial"/>
          <w:szCs w:val="24"/>
        </w:rPr>
        <w:t xml:space="preserve"> </w:t>
      </w:r>
    </w:p>
    <w:p w14:paraId="58CC8808" w14:textId="77777777" w:rsidR="00D12AAB" w:rsidRPr="00E80C75" w:rsidRDefault="00D12AAB" w:rsidP="009C4899">
      <w:pPr>
        <w:pStyle w:val="FormatvorlageAufzhlungszeichenArialZeilenabstandMehrere11ze"/>
        <w:rPr>
          <w:rFonts w:asciiTheme="minorHAnsi" w:hAnsiTheme="minorHAnsi" w:cs="Arial"/>
          <w:szCs w:val="24"/>
        </w:rPr>
      </w:pPr>
      <w:r w:rsidRPr="00E80C75">
        <w:rPr>
          <w:rFonts w:asciiTheme="minorHAnsi" w:hAnsiTheme="minorHAnsi" w:cs="Arial"/>
          <w:szCs w:val="24"/>
        </w:rPr>
        <w:t>Die grün gekennzeichneten „Empfohlenen Schulwege</w:t>
      </w:r>
      <w:r w:rsidR="00BA42E1" w:rsidRPr="00E80C75">
        <w:rPr>
          <w:rStyle w:val="Funotenzeichen"/>
          <w:rFonts w:asciiTheme="minorHAnsi" w:hAnsiTheme="minorHAnsi" w:cs="Arial"/>
          <w:szCs w:val="24"/>
        </w:rPr>
        <w:footnoteReference w:id="1"/>
      </w:r>
      <w:r w:rsidRPr="00E80C75">
        <w:rPr>
          <w:rFonts w:asciiTheme="minorHAnsi" w:hAnsiTheme="minorHAnsi" w:cs="Arial"/>
          <w:szCs w:val="24"/>
        </w:rPr>
        <w:t xml:space="preserve">“ führen sicher </w:t>
      </w:r>
      <w:r w:rsidR="00A579EF">
        <w:rPr>
          <w:rFonts w:asciiTheme="minorHAnsi" w:hAnsiTheme="minorHAnsi" w:cs="Arial"/>
          <w:szCs w:val="24"/>
        </w:rPr>
        <w:t>zu Schule</w:t>
      </w:r>
      <w:r w:rsidRPr="00E80C75">
        <w:rPr>
          <w:rFonts w:asciiTheme="minorHAnsi" w:hAnsiTheme="minorHAnsi" w:cs="Arial"/>
          <w:szCs w:val="24"/>
        </w:rPr>
        <w:t>.</w:t>
      </w:r>
      <w:r w:rsidR="008B14AF" w:rsidRPr="00E80C75">
        <w:rPr>
          <w:rFonts w:asciiTheme="minorHAnsi" w:hAnsiTheme="minorHAnsi" w:cs="Arial"/>
          <w:szCs w:val="24"/>
        </w:rPr>
        <w:t xml:space="preserve"> Für </w:t>
      </w:r>
      <w:r w:rsidR="009B6E2E" w:rsidRPr="00E80C75">
        <w:rPr>
          <w:rFonts w:asciiTheme="minorHAnsi" w:hAnsiTheme="minorHAnsi" w:cs="Arial"/>
          <w:szCs w:val="24"/>
        </w:rPr>
        <w:t>einige</w:t>
      </w:r>
      <w:r w:rsidR="001B7147" w:rsidRPr="00E80C75">
        <w:rPr>
          <w:rFonts w:asciiTheme="minorHAnsi" w:hAnsiTheme="minorHAnsi" w:cs="Arial"/>
          <w:szCs w:val="24"/>
        </w:rPr>
        <w:t xml:space="preserve"> </w:t>
      </w:r>
      <w:r w:rsidR="00B528C9" w:rsidRPr="00E80C75">
        <w:rPr>
          <w:rFonts w:asciiTheme="minorHAnsi" w:hAnsiTheme="minorHAnsi" w:cs="Arial"/>
          <w:szCs w:val="24"/>
        </w:rPr>
        <w:t xml:space="preserve">Stellen auf </w:t>
      </w:r>
      <w:r w:rsidR="00B528C9" w:rsidRPr="00FE3C47">
        <w:rPr>
          <w:rFonts w:asciiTheme="minorHAnsi" w:hAnsiTheme="minorHAnsi" w:cs="Arial"/>
          <w:szCs w:val="24"/>
        </w:rPr>
        <w:t>den empfohlenen</w:t>
      </w:r>
      <w:r w:rsidR="00B528C9" w:rsidRPr="00E80C75">
        <w:rPr>
          <w:rFonts w:asciiTheme="minorHAnsi" w:hAnsiTheme="minorHAnsi" w:cs="Arial"/>
          <w:szCs w:val="24"/>
        </w:rPr>
        <w:t xml:space="preserve"> Schulwegen, die besondere Aufmerksamkeit erfordern, </w:t>
      </w:r>
      <w:r w:rsidR="008B14AF" w:rsidRPr="00E80C75">
        <w:rPr>
          <w:rFonts w:asciiTheme="minorHAnsi" w:hAnsiTheme="minorHAnsi" w:cs="Arial"/>
          <w:szCs w:val="24"/>
        </w:rPr>
        <w:t>finden Sie im Schulwegplan Verhaltenshinweise.</w:t>
      </w:r>
    </w:p>
    <w:p w14:paraId="398B775E" w14:textId="77777777" w:rsidR="00D12AAB" w:rsidRPr="00E80C75" w:rsidRDefault="00D12AAB" w:rsidP="009C4899">
      <w:pPr>
        <w:pStyle w:val="FormatvorlageAufzhlungszeichenArialZeilenabstandMehrere11ze"/>
        <w:rPr>
          <w:rFonts w:asciiTheme="minorHAnsi" w:hAnsiTheme="minorHAnsi" w:cs="Arial"/>
          <w:szCs w:val="24"/>
        </w:rPr>
      </w:pPr>
      <w:r w:rsidRPr="00E80C75">
        <w:rPr>
          <w:rFonts w:asciiTheme="minorHAnsi" w:hAnsiTheme="minorHAnsi" w:cs="Arial"/>
          <w:b/>
          <w:szCs w:val="24"/>
        </w:rPr>
        <w:t xml:space="preserve">Üben Sie </w:t>
      </w:r>
      <w:r w:rsidR="00E97424" w:rsidRPr="00E80C75">
        <w:rPr>
          <w:rFonts w:asciiTheme="minorHAnsi" w:hAnsiTheme="minorHAnsi" w:cs="Arial"/>
          <w:b/>
          <w:szCs w:val="24"/>
        </w:rPr>
        <w:t>den Schulweg.</w:t>
      </w:r>
      <w:r w:rsidR="00E97424" w:rsidRPr="00E80C75">
        <w:rPr>
          <w:rFonts w:asciiTheme="minorHAnsi" w:hAnsiTheme="minorHAnsi" w:cs="Arial"/>
          <w:szCs w:val="24"/>
        </w:rPr>
        <w:br/>
        <w:t xml:space="preserve">Gehen Sie gemeinsam mit Ihrem Kind den Schulweg </w:t>
      </w:r>
      <w:r w:rsidR="0001352E" w:rsidRPr="00E80C75">
        <w:rPr>
          <w:rFonts w:asciiTheme="minorHAnsi" w:hAnsiTheme="minorHAnsi" w:cs="Arial"/>
          <w:szCs w:val="24"/>
        </w:rPr>
        <w:t>ab</w:t>
      </w:r>
      <w:r w:rsidR="00E97424" w:rsidRPr="00E80C75">
        <w:rPr>
          <w:rFonts w:asciiTheme="minorHAnsi" w:hAnsiTheme="minorHAnsi" w:cs="Arial"/>
          <w:szCs w:val="24"/>
        </w:rPr>
        <w:t xml:space="preserve">. Unterstützen Sie es dabei, die Stellen zu finden, an denen es besonders aufmerksam sein muss. </w:t>
      </w:r>
      <w:r w:rsidR="00F55B9D" w:rsidRPr="00E80C75">
        <w:rPr>
          <w:rFonts w:asciiTheme="minorHAnsi" w:hAnsiTheme="minorHAnsi" w:cs="Arial"/>
          <w:szCs w:val="24"/>
        </w:rPr>
        <w:br/>
        <w:t>Überlegen Sie, wann Ihr Kind morgens los gehen muss und richten Sie Ihren Tagesrhythmus auf einen Beginn ohne Hetze ein.</w:t>
      </w:r>
    </w:p>
    <w:p w14:paraId="366F3088" w14:textId="77777777" w:rsidR="00C921BC" w:rsidRPr="00E80C75" w:rsidRDefault="00C921BC" w:rsidP="009C4899">
      <w:pPr>
        <w:pStyle w:val="FormatvorlageAufzhlungszeichenArialZeilenabstandMehrere11ze"/>
        <w:rPr>
          <w:rFonts w:asciiTheme="minorHAnsi" w:hAnsiTheme="minorHAnsi" w:cs="Arial"/>
          <w:szCs w:val="24"/>
        </w:rPr>
      </w:pPr>
      <w:r w:rsidRPr="00E80C75">
        <w:rPr>
          <w:rFonts w:asciiTheme="minorHAnsi" w:hAnsiTheme="minorHAnsi" w:cs="Arial"/>
          <w:b/>
          <w:szCs w:val="24"/>
        </w:rPr>
        <w:t>Bilden Sie Laufgemeinschaften mit anderen Kindern.</w:t>
      </w:r>
      <w:r w:rsidRPr="00E80C75">
        <w:rPr>
          <w:rFonts w:asciiTheme="minorHAnsi" w:hAnsiTheme="minorHAnsi" w:cs="Arial"/>
          <w:szCs w:val="24"/>
        </w:rPr>
        <w:br/>
        <w:t>Gemeinsam ist der Schulweg kurzweiliger und sicherer. Wenn die Kinder in den ersten Wochen noch von Erwachsenen begleitet werden sollen, können sich mehrere Eltern die Aufgabe teilen.</w:t>
      </w:r>
      <w:r w:rsidR="00F55B9D" w:rsidRPr="00E80C75">
        <w:rPr>
          <w:rFonts w:asciiTheme="minorHAnsi" w:hAnsiTheme="minorHAnsi" w:cs="Arial"/>
          <w:szCs w:val="24"/>
        </w:rPr>
        <w:t xml:space="preserve"> </w:t>
      </w:r>
      <w:r w:rsidR="007C735F">
        <w:rPr>
          <w:rFonts w:asciiTheme="minorHAnsi" w:hAnsiTheme="minorHAnsi" w:cs="Arial"/>
          <w:szCs w:val="24"/>
        </w:rPr>
        <w:br/>
      </w:r>
      <w:r w:rsidR="00F55B9D" w:rsidRPr="00E80C75">
        <w:rPr>
          <w:rFonts w:asciiTheme="minorHAnsi" w:hAnsiTheme="minorHAnsi" w:cs="Arial"/>
          <w:szCs w:val="24"/>
        </w:rPr>
        <w:t>So haben es alle leichter.</w:t>
      </w:r>
      <w:r w:rsidR="008B14AF" w:rsidRPr="00E80C75">
        <w:rPr>
          <w:rFonts w:asciiTheme="minorHAnsi" w:hAnsiTheme="minorHAnsi" w:cs="Arial"/>
          <w:szCs w:val="24"/>
        </w:rPr>
        <w:br/>
        <w:t>Einige mögliche Treffpunkte für Laufgemeinschaften sind im Schulwegplan dargestellt. Sie können natürlich auch eigene Treffpunkte vereinbaren.</w:t>
      </w:r>
    </w:p>
    <w:p w14:paraId="62A5B403" w14:textId="7369FDFE" w:rsidR="009C4899" w:rsidRPr="00E80C75" w:rsidRDefault="006662FF" w:rsidP="00A80BCD">
      <w:pPr>
        <w:pStyle w:val="FormatvorlageAufzhlungszeichenArialZeilenabstandMehrere11ze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noProof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0" wp14:anchorId="09F7B26E" wp14:editId="7E84E98B">
                <wp:simplePos x="0" y="0"/>
                <wp:positionH relativeFrom="column">
                  <wp:posOffset>2162175</wp:posOffset>
                </wp:positionH>
                <wp:positionV relativeFrom="page">
                  <wp:posOffset>6550025</wp:posOffset>
                </wp:positionV>
                <wp:extent cx="2263775" cy="222885"/>
                <wp:effectExtent l="0" t="0" r="0" b="0"/>
                <wp:wrapTight wrapText="bothSides">
                  <wp:wrapPolygon edited="0">
                    <wp:start x="545" y="0"/>
                    <wp:lineTo x="545" y="19529"/>
                    <wp:lineTo x="20903" y="19529"/>
                    <wp:lineTo x="20903" y="0"/>
                    <wp:lineTo x="545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69ADA" w14:textId="21FA5829" w:rsidR="009C4899" w:rsidRPr="009C4899" w:rsidRDefault="00627D7D" w:rsidP="001E24C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Weiterstadt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Gräfenhausen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56057">
                              <w:rPr>
                                <w:sz w:val="18"/>
                                <w:szCs w:val="18"/>
                              </w:rPr>
                              <w:t>Juni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7B26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0.25pt;margin-top:515.75pt;width:178.25pt;height:17.55pt;z-index:-251658752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" o:allowoverlap="f" filled="f" stroked="f">
                <v:textbox style="mso-fit-shape-to-text:t">
                  <w:txbxContent>
                    <w:p w14:paraId="5E969ADA" w14:textId="21FA5829" w:rsidR="009C4899" w:rsidRPr="009C4899" w:rsidRDefault="00627D7D" w:rsidP="001E24C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Weiterstadt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Gräfenhausen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D56057">
                        <w:rPr>
                          <w:sz w:val="18"/>
                          <w:szCs w:val="18"/>
                        </w:rPr>
                        <w:t>Juni 2019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921BC" w:rsidRPr="00E80C75">
        <w:rPr>
          <w:rFonts w:asciiTheme="minorHAnsi" w:hAnsiTheme="minorHAnsi" w:cs="Arial"/>
          <w:b/>
          <w:szCs w:val="24"/>
        </w:rPr>
        <w:t xml:space="preserve">Falls es gar nicht ohne Auto geht: fahren Sie Ihr Kind </w:t>
      </w:r>
      <w:r w:rsidR="00F55B9D" w:rsidRPr="00E80C75">
        <w:rPr>
          <w:rFonts w:asciiTheme="minorHAnsi" w:hAnsiTheme="minorHAnsi" w:cs="Arial"/>
          <w:b/>
          <w:szCs w:val="24"/>
        </w:rPr>
        <w:t xml:space="preserve">nur </w:t>
      </w:r>
      <w:r w:rsidR="00C921BC" w:rsidRPr="00E80C75">
        <w:rPr>
          <w:rFonts w:asciiTheme="minorHAnsi" w:hAnsiTheme="minorHAnsi" w:cs="Arial"/>
          <w:b/>
          <w:szCs w:val="24"/>
        </w:rPr>
        <w:t>ein Teilstück mit dem Auto</w:t>
      </w:r>
      <w:r w:rsidR="00C921BC" w:rsidRPr="00E80C75">
        <w:rPr>
          <w:rFonts w:asciiTheme="minorHAnsi" w:hAnsiTheme="minorHAnsi" w:cs="Arial"/>
          <w:szCs w:val="24"/>
        </w:rPr>
        <w:t>.</w:t>
      </w:r>
      <w:r w:rsidR="009C4899" w:rsidRPr="00E80C75">
        <w:rPr>
          <w:rFonts w:asciiTheme="minorHAnsi" w:hAnsiTheme="minorHAnsi" w:cs="Arial"/>
          <w:szCs w:val="24"/>
        </w:rPr>
        <w:t xml:space="preserve"> </w:t>
      </w:r>
      <w:r w:rsidR="009C4899" w:rsidRPr="00E80C75">
        <w:rPr>
          <w:rFonts w:asciiTheme="minorHAnsi" w:hAnsiTheme="minorHAnsi" w:cs="Arial"/>
          <w:szCs w:val="24"/>
        </w:rPr>
        <w:br/>
      </w:r>
      <w:r w:rsidR="008B14AF" w:rsidRPr="00E80C75">
        <w:rPr>
          <w:rFonts w:asciiTheme="minorHAnsi" w:hAnsiTheme="minorHAnsi" w:cs="Arial"/>
          <w:szCs w:val="24"/>
        </w:rPr>
        <w:t xml:space="preserve">Rund um die </w:t>
      </w:r>
      <w:r w:rsidR="00454AD1">
        <w:rPr>
          <w:rFonts w:asciiTheme="minorHAnsi" w:hAnsiTheme="minorHAnsi" w:cs="Arial"/>
          <w:szCs w:val="24"/>
        </w:rPr>
        <w:t>Schloss</w:t>
      </w:r>
      <w:r w:rsidR="00A579EF">
        <w:rPr>
          <w:rFonts w:asciiTheme="minorHAnsi" w:hAnsiTheme="minorHAnsi" w:cs="Arial"/>
          <w:szCs w:val="24"/>
        </w:rPr>
        <w:t>-Schule</w:t>
      </w:r>
      <w:r w:rsidR="0001352E" w:rsidRPr="00E80C75">
        <w:rPr>
          <w:rFonts w:asciiTheme="minorHAnsi" w:hAnsiTheme="minorHAnsi" w:cs="Arial"/>
          <w:szCs w:val="24"/>
        </w:rPr>
        <w:t xml:space="preserve"> </w:t>
      </w:r>
      <w:r w:rsidR="00C921BC" w:rsidRPr="00E80C75">
        <w:rPr>
          <w:rFonts w:asciiTheme="minorHAnsi" w:hAnsiTheme="minorHAnsi" w:cs="Arial"/>
          <w:szCs w:val="24"/>
        </w:rPr>
        <w:t xml:space="preserve">ist morgens so viel los, dass Sie mit Ihrem Auto nicht noch zusätzlichen Verkehr schaffen sollten. </w:t>
      </w:r>
      <w:r w:rsidR="00A579EF">
        <w:rPr>
          <w:rFonts w:asciiTheme="minorHAnsi" w:hAnsiTheme="minorHAnsi" w:cs="Arial"/>
          <w:szCs w:val="24"/>
        </w:rPr>
        <w:t xml:space="preserve">Halten Sie am </w:t>
      </w:r>
      <w:proofErr w:type="spellStart"/>
      <w:r w:rsidR="00A579EF">
        <w:rPr>
          <w:rFonts w:asciiTheme="minorHAnsi" w:hAnsiTheme="minorHAnsi" w:cs="Arial"/>
          <w:szCs w:val="24"/>
        </w:rPr>
        <w:t>Besten</w:t>
      </w:r>
      <w:proofErr w:type="spellEnd"/>
      <w:r w:rsidR="00A579EF">
        <w:rPr>
          <w:rFonts w:asciiTheme="minorHAnsi" w:hAnsiTheme="minorHAnsi" w:cs="Arial"/>
          <w:szCs w:val="24"/>
        </w:rPr>
        <w:t xml:space="preserve"> ein Stück entfernt von der Schule an einem sicheren Platz </w:t>
      </w:r>
      <w:r w:rsidR="00D56057" w:rsidRPr="00D56057">
        <w:rPr>
          <w:rFonts w:asciiTheme="minorHAnsi" w:hAnsiTheme="minorHAnsi" w:cs="Arial"/>
          <w:color w:val="FF0000"/>
          <w:szCs w:val="24"/>
        </w:rPr>
        <w:t xml:space="preserve">oder nutzen Sie die Hol-bring-Zone in der Schlossgasse </w:t>
      </w:r>
      <w:r w:rsidR="00A579EF">
        <w:rPr>
          <w:rFonts w:asciiTheme="minorHAnsi" w:hAnsiTheme="minorHAnsi" w:cs="Arial"/>
          <w:szCs w:val="24"/>
        </w:rPr>
        <w:t xml:space="preserve">und lassen Sie ihr Kind die letzten </w:t>
      </w:r>
      <w:r w:rsidR="00BF78E5">
        <w:rPr>
          <w:rFonts w:asciiTheme="minorHAnsi" w:hAnsiTheme="minorHAnsi" w:cs="Arial"/>
          <w:szCs w:val="24"/>
        </w:rPr>
        <w:t xml:space="preserve">200-300 </w:t>
      </w:r>
      <w:r w:rsidR="00A579EF">
        <w:rPr>
          <w:rFonts w:asciiTheme="minorHAnsi" w:hAnsiTheme="minorHAnsi" w:cs="Arial"/>
          <w:szCs w:val="24"/>
        </w:rPr>
        <w:t>Meter alleine gehen.</w:t>
      </w:r>
    </w:p>
    <w:sectPr w:rsidR="009C4899" w:rsidRPr="00E80C75" w:rsidSect="009C4899">
      <w:pgSz w:w="16839" w:h="11907" w:orient="landscape" w:code="9"/>
      <w:pgMar w:top="1134" w:right="1134" w:bottom="1021" w:left="1134" w:header="709" w:footer="709" w:gutter="0"/>
      <w:cols w:num="2" w:space="7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7C28D" w14:textId="77777777" w:rsidR="00122AFD" w:rsidRDefault="00122AFD" w:rsidP="00BA42E1">
      <w:r>
        <w:separator/>
      </w:r>
    </w:p>
  </w:endnote>
  <w:endnote w:type="continuationSeparator" w:id="0">
    <w:p w14:paraId="0A826FE5" w14:textId="77777777" w:rsidR="00122AFD" w:rsidRDefault="00122AFD" w:rsidP="00BA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12D5C" w14:textId="77777777" w:rsidR="00122AFD" w:rsidRDefault="00122AFD" w:rsidP="00BA42E1">
      <w:r>
        <w:separator/>
      </w:r>
    </w:p>
  </w:footnote>
  <w:footnote w:type="continuationSeparator" w:id="0">
    <w:p w14:paraId="13B57CC3" w14:textId="77777777" w:rsidR="00122AFD" w:rsidRDefault="00122AFD" w:rsidP="00BA42E1">
      <w:r>
        <w:continuationSeparator/>
      </w:r>
    </w:p>
  </w:footnote>
  <w:footnote w:id="1">
    <w:p w14:paraId="01D40AFA" w14:textId="793B3604" w:rsidR="00BA42E1" w:rsidRDefault="00BA42E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63F70">
        <w:rPr>
          <w:rFonts w:asciiTheme="minorHAnsi" w:hAnsiTheme="minorHAnsi"/>
        </w:rPr>
        <w:t xml:space="preserve">Kinder sind auf ihrem </w:t>
      </w:r>
      <w:r w:rsidRPr="00DF3319">
        <w:rPr>
          <w:rFonts w:asciiTheme="minorHAnsi" w:hAnsiTheme="minorHAnsi"/>
        </w:rPr>
        <w:t>direkten</w:t>
      </w:r>
      <w:r w:rsidRPr="00363F70">
        <w:rPr>
          <w:rFonts w:asciiTheme="minorHAnsi" w:hAnsiTheme="minorHAnsi"/>
        </w:rPr>
        <w:t xml:space="preserve"> Schulweg </w:t>
      </w:r>
      <w:r w:rsidR="00DF3319">
        <w:rPr>
          <w:rFonts w:asciiTheme="minorHAnsi" w:hAnsiTheme="minorHAnsi"/>
        </w:rPr>
        <w:t xml:space="preserve">(ohne Unterbrechung) </w:t>
      </w:r>
      <w:r w:rsidRPr="00363F70">
        <w:rPr>
          <w:rFonts w:asciiTheme="minorHAnsi" w:hAnsiTheme="minorHAnsi"/>
        </w:rPr>
        <w:t>unabhängig von Verkehrsmittel und Weg versichert (www.ukh.de)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D7623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23"/>
    <w:rsid w:val="0001352E"/>
    <w:rsid w:val="00122AFD"/>
    <w:rsid w:val="001B7147"/>
    <w:rsid w:val="001E24C1"/>
    <w:rsid w:val="00254FE3"/>
    <w:rsid w:val="002845C1"/>
    <w:rsid w:val="002B736F"/>
    <w:rsid w:val="0030204D"/>
    <w:rsid w:val="00334C23"/>
    <w:rsid w:val="00363F70"/>
    <w:rsid w:val="003B401A"/>
    <w:rsid w:val="0042539E"/>
    <w:rsid w:val="00454AD1"/>
    <w:rsid w:val="00496574"/>
    <w:rsid w:val="004E6788"/>
    <w:rsid w:val="00553D8C"/>
    <w:rsid w:val="005D2AC1"/>
    <w:rsid w:val="00627D7D"/>
    <w:rsid w:val="006456DB"/>
    <w:rsid w:val="006662FF"/>
    <w:rsid w:val="006A22E0"/>
    <w:rsid w:val="006C0FE6"/>
    <w:rsid w:val="007C735F"/>
    <w:rsid w:val="0086718C"/>
    <w:rsid w:val="008B14AF"/>
    <w:rsid w:val="008D2168"/>
    <w:rsid w:val="009662C1"/>
    <w:rsid w:val="009B6E2E"/>
    <w:rsid w:val="009C2AD4"/>
    <w:rsid w:val="009C4899"/>
    <w:rsid w:val="009E2D3D"/>
    <w:rsid w:val="00A26210"/>
    <w:rsid w:val="00A579EF"/>
    <w:rsid w:val="00A700CD"/>
    <w:rsid w:val="00AB6379"/>
    <w:rsid w:val="00AD5FF4"/>
    <w:rsid w:val="00B239AA"/>
    <w:rsid w:val="00B26D72"/>
    <w:rsid w:val="00B528C9"/>
    <w:rsid w:val="00BA42E1"/>
    <w:rsid w:val="00BE254E"/>
    <w:rsid w:val="00BF78E5"/>
    <w:rsid w:val="00C35C7B"/>
    <w:rsid w:val="00C921BC"/>
    <w:rsid w:val="00CF0FE0"/>
    <w:rsid w:val="00CF256B"/>
    <w:rsid w:val="00D12AAB"/>
    <w:rsid w:val="00D40DB5"/>
    <w:rsid w:val="00D56057"/>
    <w:rsid w:val="00DF3319"/>
    <w:rsid w:val="00E80C75"/>
    <w:rsid w:val="00E97424"/>
    <w:rsid w:val="00E9769E"/>
    <w:rsid w:val="00EB5A00"/>
    <w:rsid w:val="00ED0090"/>
    <w:rsid w:val="00F55143"/>
    <w:rsid w:val="00F55B9D"/>
    <w:rsid w:val="00F85A0C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C4EBE8A"/>
  <w15:docId w15:val="{D7BD3251-BDF7-4F43-9B28-1E01F9B1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899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334C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34C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ufzhlungszeichen">
    <w:name w:val="List Bullet"/>
    <w:basedOn w:val="Standard"/>
    <w:rsid w:val="00334C23"/>
    <w:pPr>
      <w:numPr>
        <w:numId w:val="1"/>
      </w:numPr>
    </w:pPr>
  </w:style>
  <w:style w:type="paragraph" w:styleId="Funotentext">
    <w:name w:val="footnote text"/>
    <w:basedOn w:val="Standard"/>
    <w:link w:val="FunotentextZchn"/>
    <w:semiHidden/>
    <w:unhideWhenUsed/>
    <w:rsid w:val="00BA42E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A42E1"/>
  </w:style>
  <w:style w:type="character" w:styleId="Funotenzeichen">
    <w:name w:val="footnote reference"/>
    <w:basedOn w:val="Absatz-Standardschriftart"/>
    <w:semiHidden/>
    <w:unhideWhenUsed/>
    <w:rsid w:val="00BA42E1"/>
    <w:rPr>
      <w:vertAlign w:val="superscript"/>
    </w:rPr>
  </w:style>
  <w:style w:type="paragraph" w:customStyle="1" w:styleId="FormatvorlageAufzhlungszeichenArialNach144PtZeilenabstand">
    <w:name w:val="Formatvorlage Aufzählungszeichen + Arial Nach:  144 Pt. Zeilenabstand:  ..."/>
    <w:basedOn w:val="Aufzhlungszeichen"/>
    <w:rsid w:val="009C4899"/>
    <w:pPr>
      <w:spacing w:after="288" w:line="264" w:lineRule="auto"/>
    </w:pPr>
    <w:rPr>
      <w:sz w:val="22"/>
      <w:szCs w:val="20"/>
    </w:rPr>
  </w:style>
  <w:style w:type="paragraph" w:customStyle="1" w:styleId="FormatvorlageArial13PtFettNach144PtZeilenabstandMehrere">
    <w:name w:val="Formatvorlage Arial 13 Pt. Fett Nach:  144 Pt. Zeilenabstand:  Mehrere..."/>
    <w:basedOn w:val="Standard"/>
    <w:rsid w:val="009C4899"/>
    <w:pPr>
      <w:spacing w:after="120" w:line="264" w:lineRule="auto"/>
    </w:pPr>
    <w:rPr>
      <w:b/>
      <w:bCs/>
      <w:sz w:val="26"/>
      <w:szCs w:val="20"/>
    </w:rPr>
  </w:style>
  <w:style w:type="paragraph" w:customStyle="1" w:styleId="FormatvorlageArialFettVor12PtNach144PtZeilenabstandM">
    <w:name w:val="Formatvorlage Arial Fett Vor:  12 Pt. Nach:  144 Pt. Zeilenabstand:  M..."/>
    <w:basedOn w:val="Standard"/>
    <w:rsid w:val="009C4899"/>
    <w:pPr>
      <w:spacing w:before="240" w:after="240"/>
    </w:pPr>
    <w:rPr>
      <w:b/>
      <w:bCs/>
      <w:szCs w:val="20"/>
    </w:rPr>
  </w:style>
  <w:style w:type="paragraph" w:customStyle="1" w:styleId="FormatvorlageAufzhlungszeichenArialZeilenabstandMehrere11ze">
    <w:name w:val="Formatvorlage Aufzählungszeichen + Arial Zeilenabstand:  Mehrere 11 ze"/>
    <w:basedOn w:val="Aufzhlungszeichen"/>
    <w:rsid w:val="009C4899"/>
    <w:pPr>
      <w:spacing w:after="120" w:line="264" w:lineRule="auto"/>
      <w:ind w:left="357" w:hanging="357"/>
    </w:pPr>
    <w:rPr>
      <w:szCs w:val="20"/>
    </w:rPr>
  </w:style>
  <w:style w:type="paragraph" w:styleId="Kopfzeile">
    <w:name w:val="header"/>
    <w:basedOn w:val="Standard"/>
    <w:link w:val="KopfzeileZchn"/>
    <w:unhideWhenUsed/>
    <w:rsid w:val="009C48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C4899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C48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4899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5D2A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D2AC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363F7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63F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63F7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63F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63F7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D091-33AF-4866-9D41-2B73FEED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 Fuß zur Wilhelm-Busch-Schule</vt:lpstr>
    </vt:vector>
  </TitlesOfParts>
  <Company>Verkehrslösungen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 Fuß zur Wilhelm-Busch-Schule</dc:title>
  <dc:creator>Katalin Saary</dc:creator>
  <cp:lastModifiedBy>Grolman-Roth, Barbara</cp:lastModifiedBy>
  <cp:revision>2</cp:revision>
  <cp:lastPrinted>2016-07-22T10:17:00Z</cp:lastPrinted>
  <dcterms:created xsi:type="dcterms:W3CDTF">2021-06-23T08:25:00Z</dcterms:created>
  <dcterms:modified xsi:type="dcterms:W3CDTF">2021-06-23T08:25:00Z</dcterms:modified>
</cp:coreProperties>
</file>